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0F6" w:rsidRPr="00F90CCB" w:rsidRDefault="007C10F6" w:rsidP="00CC425F">
      <w:pPr>
        <w:rPr>
          <w:rFonts w:cs="Arial"/>
          <w:sz w:val="22"/>
          <w:szCs w:val="22"/>
        </w:rPr>
      </w:pPr>
    </w:p>
    <w:p w:rsidR="007C10F6" w:rsidRPr="00F90CCB" w:rsidRDefault="007C10F6" w:rsidP="00CC425F">
      <w:pPr>
        <w:rPr>
          <w:rFonts w:cs="Arial"/>
          <w:sz w:val="22"/>
          <w:szCs w:val="22"/>
        </w:rPr>
      </w:pPr>
    </w:p>
    <w:p w:rsidR="007C10F6" w:rsidRPr="00F90CCB" w:rsidRDefault="007C10F6" w:rsidP="00CC425F">
      <w:pPr>
        <w:pStyle w:val="Title"/>
        <w:spacing w:line="360" w:lineRule="auto"/>
        <w:ind w:right="-2"/>
        <w:jc w:val="left"/>
        <w:rPr>
          <w:rFonts w:ascii="Arial" w:hAnsi="Arial"/>
          <w:b/>
          <w:sz w:val="40"/>
          <w:lang w:val="de-DE"/>
        </w:rPr>
      </w:pPr>
      <w:r w:rsidRPr="00F90CCB">
        <w:rPr>
          <w:rFonts w:ascii="Arial" w:hAnsi="Arial"/>
          <w:b/>
          <w:sz w:val="40"/>
          <w:lang w:val="de-DE"/>
        </w:rPr>
        <w:t>Presseinformation</w:t>
      </w:r>
    </w:p>
    <w:p w:rsidR="007C10F6" w:rsidRPr="00F90CCB" w:rsidRDefault="007C10F6" w:rsidP="00CC425F">
      <w:pPr>
        <w:pStyle w:val="Title"/>
        <w:ind w:right="-2"/>
        <w:jc w:val="left"/>
        <w:rPr>
          <w:rFonts w:ascii="Arial" w:hAnsi="Arial"/>
          <w:sz w:val="20"/>
          <w:lang w:val="de-DE"/>
        </w:rPr>
      </w:pPr>
      <w:r w:rsidRPr="00F90CCB">
        <w:rPr>
          <w:rFonts w:ascii="Arial" w:hAnsi="Arial"/>
          <w:sz w:val="20"/>
          <w:lang w:val="de-DE"/>
        </w:rPr>
        <w:t>Datum:</w:t>
      </w:r>
      <w:r w:rsidRPr="00F90CCB">
        <w:rPr>
          <w:rFonts w:ascii="Arial" w:hAnsi="Arial"/>
          <w:sz w:val="20"/>
          <w:lang w:val="de-DE"/>
        </w:rPr>
        <w:tab/>
      </w:r>
      <w:r w:rsidRPr="00F90CCB">
        <w:rPr>
          <w:rFonts w:ascii="Arial" w:hAnsi="Arial"/>
          <w:sz w:val="20"/>
          <w:lang w:val="de-DE"/>
        </w:rPr>
        <w:tab/>
        <w:t>Juni 2022</w:t>
      </w:r>
    </w:p>
    <w:p w:rsidR="007C10F6" w:rsidRPr="00F90CCB" w:rsidRDefault="007C10F6" w:rsidP="00CC425F">
      <w:pPr>
        <w:pStyle w:val="BodyText"/>
        <w:rPr>
          <w:sz w:val="20"/>
        </w:rPr>
      </w:pPr>
      <w:r w:rsidRPr="00F90CCB">
        <w:rPr>
          <w:sz w:val="20"/>
        </w:rPr>
        <w:t>Thema:</w:t>
      </w:r>
      <w:r w:rsidRPr="00F90CCB">
        <w:rPr>
          <w:sz w:val="20"/>
        </w:rPr>
        <w:tab/>
      </w:r>
      <w:r w:rsidRPr="00F90CCB">
        <w:rPr>
          <w:sz w:val="20"/>
        </w:rPr>
        <w:tab/>
        <w:t>ACE Industriestoßdämpfer: Größter Magnum-Typ jetzt auch in Edelstahl-Ausführung</w:t>
      </w:r>
    </w:p>
    <w:p w:rsidR="007C10F6" w:rsidRPr="00F90CCB" w:rsidRDefault="007C10F6" w:rsidP="00CC425F">
      <w:pPr>
        <w:rPr>
          <w:rFonts w:cs="Arial"/>
          <w:sz w:val="22"/>
          <w:szCs w:val="22"/>
        </w:rPr>
      </w:pPr>
    </w:p>
    <w:p w:rsidR="007C10F6" w:rsidRPr="00F90CCB" w:rsidRDefault="007C10F6" w:rsidP="00CC425F">
      <w:pPr>
        <w:rPr>
          <w:rFonts w:cs="Arial"/>
          <w:sz w:val="22"/>
          <w:szCs w:val="22"/>
        </w:rPr>
      </w:pPr>
    </w:p>
    <w:p w:rsidR="007C10F6" w:rsidRPr="00F90CCB" w:rsidRDefault="007C10F6" w:rsidP="00E42534">
      <w:pPr>
        <w:rPr>
          <w:rFonts w:cs="Arial"/>
          <w:b/>
          <w:sz w:val="28"/>
          <w:szCs w:val="28"/>
        </w:rPr>
      </w:pPr>
      <w:r w:rsidRPr="00F90CCB">
        <w:rPr>
          <w:rFonts w:cs="Arial"/>
          <w:b/>
          <w:sz w:val="28"/>
          <w:szCs w:val="28"/>
        </w:rPr>
        <w:t xml:space="preserve">ACE präsentiert ersten </w:t>
      </w:r>
      <w:r w:rsidRPr="00F90CCB">
        <w:rPr>
          <w:b/>
          <w:sz w:val="28"/>
          <w:szCs w:val="28"/>
        </w:rPr>
        <w:t>Industriestoßdämpfer mit 150 mm Hub und Gewinde M64 aus Edelstahl</w:t>
      </w:r>
    </w:p>
    <w:p w:rsidR="007C10F6" w:rsidRPr="00F90CCB" w:rsidRDefault="007C10F6" w:rsidP="00CC425F">
      <w:pPr>
        <w:rPr>
          <w:rFonts w:cs="Arial"/>
          <w:sz w:val="22"/>
          <w:szCs w:val="22"/>
        </w:rPr>
      </w:pPr>
    </w:p>
    <w:p w:rsidR="007C10F6" w:rsidRPr="00F90CCB" w:rsidRDefault="007C10F6" w:rsidP="00E97733">
      <w:pPr>
        <w:pStyle w:val="BodyText"/>
        <w:rPr>
          <w:color w:val="000000"/>
          <w:szCs w:val="22"/>
        </w:rPr>
      </w:pPr>
    </w:p>
    <w:p w:rsidR="007C10F6" w:rsidRPr="00F90CCB" w:rsidRDefault="007C10F6" w:rsidP="00765E6A">
      <w:pPr>
        <w:rPr>
          <w:rFonts w:cs="Arial"/>
          <w:sz w:val="22"/>
          <w:szCs w:val="22"/>
        </w:rPr>
      </w:pPr>
      <w:r w:rsidRPr="00F90CCB">
        <w:rPr>
          <w:rFonts w:cs="Arial"/>
          <w:sz w:val="22"/>
          <w:szCs w:val="22"/>
        </w:rPr>
        <w:t>Die ACE Stoßdämpfer GmbH erweitert die erfolgreiche MAGNUM-Serie und präsentiert damit eine konstruktionstechnische Besonderheit: Das Unternehmen aus Langenfeld im Rheinland bietet jetzt erstmals selbsteinstellende Industriestoßdämpfer mit Gewinde M64 und einem Hub von 150 mm serienmäßig in einer Edelstahlausführung an, deren Hauptkomponenten komplett in Deutschland entwickelt und gefertigt werden.</w:t>
      </w:r>
    </w:p>
    <w:p w:rsidR="007C10F6" w:rsidRPr="00F90CCB" w:rsidRDefault="007C10F6" w:rsidP="00765E6A">
      <w:pPr>
        <w:rPr>
          <w:rFonts w:cs="Arial"/>
          <w:sz w:val="22"/>
          <w:szCs w:val="22"/>
        </w:rPr>
      </w:pPr>
    </w:p>
    <w:p w:rsidR="007C10F6" w:rsidRPr="00F90CCB" w:rsidRDefault="007C10F6" w:rsidP="00765E6A">
      <w:pPr>
        <w:rPr>
          <w:rFonts w:cs="Arial"/>
          <w:sz w:val="22"/>
          <w:szCs w:val="22"/>
        </w:rPr>
      </w:pPr>
      <w:r w:rsidRPr="00F90CCB">
        <w:rPr>
          <w:rFonts w:cs="Arial"/>
          <w:sz w:val="22"/>
          <w:szCs w:val="22"/>
        </w:rPr>
        <w:t>Damit gelingt es ACE, den in der charakteristischen Topfform konzipierten, aus dem Vollen gedrehten Industriestoßdämpfer Made in Germany in diesem großen Format auch in Edelstahl auf den Markt zu bringen. Als Markt- und Innovationsführer in der industriellen Dämpfungstechnik rundet ACE auf diese Weise die von Konstrukteuren als Goldstandard angesehene Serie der Industriestoßdämpfer mittlerer Baugröße dort ab, wo es technisch am anspruchsvollsten ist – am oberen Ende der Palette. Die konstruktionstechnische Herausforderung gelang dabei auch durch die Entwicklung und Nutzung spezieller Werkzeuge zur Veredelung des langen zylindrischen Gehäuses, bei dem dank der Topfform am unteren Ende keine Dichtungen nötig sind. Viele namhafte Marktteilnehmer stellen aufgrund der Komplexität bei der Fertigung der hydraulischen Maschinenelemente ihre Dämpferbaureihen maximal in diesen Gewindegrößen mit einem Edelstahlkorpus bis zu 50 mm Hub her.</w:t>
      </w:r>
    </w:p>
    <w:p w:rsidR="007C10F6" w:rsidRPr="00F90CCB" w:rsidRDefault="007C10F6" w:rsidP="00765E6A">
      <w:pPr>
        <w:rPr>
          <w:rFonts w:cs="Arial"/>
          <w:sz w:val="22"/>
          <w:szCs w:val="22"/>
        </w:rPr>
      </w:pPr>
    </w:p>
    <w:p w:rsidR="007C10F6" w:rsidRPr="00F90CCB" w:rsidRDefault="007C10F6" w:rsidP="00765E6A">
      <w:pPr>
        <w:rPr>
          <w:rFonts w:cs="Arial"/>
          <w:sz w:val="22"/>
          <w:szCs w:val="22"/>
          <w:shd w:val="clear" w:color="auto" w:fill="FFFFFF"/>
        </w:rPr>
      </w:pPr>
      <w:r w:rsidRPr="00F90CCB">
        <w:rPr>
          <w:rFonts w:cs="Arial"/>
          <w:sz w:val="22"/>
          <w:szCs w:val="22"/>
        </w:rPr>
        <w:t>Die ab sofort verfügbare Lieferbarkeit der MAGNUM-Serie in Edelstahl im XL-Format bis 150 mm Hub erweitert die Möglichkeiten von Konstrukteuren in mehrfacher Hinsicht: Die K</w:t>
      </w:r>
      <w:r w:rsidRPr="00F90CCB">
        <w:rPr>
          <w:rFonts w:cs="Arial"/>
          <w:sz w:val="22"/>
          <w:szCs w:val="22"/>
          <w:shd w:val="clear" w:color="auto" w:fill="FFFFFF"/>
        </w:rPr>
        <w:t xml:space="preserve">ombination aus größerem Gehäuse mit neuester Dichtungstechnik, gehärtetem Führungslager und integriertem Festanschlag steigert die Dämpfungsleistungen und Lebensdauern dieser selbsteinstellenden Dämpfer entscheidend. Mit </w:t>
      </w:r>
      <w:r w:rsidRPr="00F90CCB">
        <w:rPr>
          <w:rFonts w:cs="Arial"/>
          <w:sz w:val="22"/>
          <w:szCs w:val="22"/>
        </w:rPr>
        <w:t>Energieaufnahmen von bis zu 5.650 Nm und einem effektiven Massenbereich bis 63.700 kg haben</w:t>
      </w:r>
      <w:r w:rsidRPr="00F90CCB">
        <w:rPr>
          <w:rFonts w:cs="Arial"/>
          <w:sz w:val="22"/>
          <w:szCs w:val="22"/>
          <w:shd w:val="clear" w:color="auto" w:fill="FFFFFF"/>
        </w:rPr>
        <w:t xml:space="preserve"> Anwender jetzt noch mehr Spielraum bezüglich der Dämpfergröße und der Ausnutzung der Maschinenleistung. Dabei erweitern die Edelstahlvarianten das Applikationsspektrum deutlich. So trotzen sie besser Umwelteinflüssen und Salzwasser als konventionelle Ausführungen. Zudem erfüllen sie die strengen Hygienerichtlinien in der Medizintechnik und Lebensmittelindustrie. Und die Edelstahlausführung prädestiniert die Neuheit auch für Einsätze, bei denen die Optik zählt. Passend dazu sind auch die neuen MAGNUM mit 150 mm Hub, wie bei ACE üblich, mit einer Vielzahl an Zubehörteilen erhältlich, die ebenfalls aus Edelstahl gefertigt sind.</w:t>
      </w:r>
    </w:p>
    <w:p w:rsidR="007C10F6" w:rsidRPr="00F90CCB" w:rsidRDefault="007C10F6" w:rsidP="00CC425F">
      <w:pPr>
        <w:rPr>
          <w:rFonts w:cs="Arial"/>
          <w:sz w:val="22"/>
          <w:szCs w:val="22"/>
        </w:rPr>
      </w:pPr>
    </w:p>
    <w:p w:rsidR="007C10F6" w:rsidRPr="00F90CCB" w:rsidRDefault="007C10F6" w:rsidP="00CC425F">
      <w:pPr>
        <w:rPr>
          <w:rFonts w:cs="Arial"/>
          <w:sz w:val="22"/>
          <w:szCs w:val="22"/>
        </w:rPr>
      </w:pPr>
    </w:p>
    <w:p w:rsidR="007C10F6" w:rsidRPr="00F90CCB" w:rsidRDefault="007C10F6" w:rsidP="00CC425F">
      <w:pPr>
        <w:rPr>
          <w:rFonts w:cs="Arial"/>
        </w:rPr>
      </w:pPr>
      <w:r w:rsidRPr="00F90CCB">
        <w:rPr>
          <w:rFonts w:cs="Arial"/>
        </w:rPr>
        <w:t>2.460 Zeichen mit Leerzeichen</w:t>
      </w:r>
    </w:p>
    <w:p w:rsidR="007C10F6" w:rsidRPr="00F90CCB" w:rsidRDefault="007C10F6" w:rsidP="00CC425F">
      <w:pPr>
        <w:rPr>
          <w:rFonts w:cs="Arial"/>
          <w:sz w:val="22"/>
          <w:szCs w:val="22"/>
        </w:rPr>
      </w:pPr>
    </w:p>
    <w:p w:rsidR="007C10F6" w:rsidRPr="00F90CCB" w:rsidRDefault="007C10F6" w:rsidP="00CC425F">
      <w:pPr>
        <w:rPr>
          <w:rFonts w:cs="Arial"/>
          <w:sz w:val="22"/>
          <w:szCs w:val="22"/>
        </w:rPr>
      </w:pPr>
    </w:p>
    <w:p w:rsidR="007C10F6" w:rsidRPr="00F90CCB" w:rsidRDefault="007C10F6" w:rsidP="0099326F">
      <w:pPr>
        <w:rPr>
          <w:rFonts w:cs="Arial"/>
          <w:b/>
          <w:sz w:val="22"/>
          <w:szCs w:val="22"/>
        </w:rPr>
      </w:pPr>
      <w:r w:rsidRPr="00F90CCB">
        <w:rPr>
          <w:rFonts w:cs="Arial"/>
          <w:b/>
          <w:sz w:val="22"/>
          <w:szCs w:val="22"/>
        </w:rPr>
        <w:t>Autor</w:t>
      </w:r>
    </w:p>
    <w:p w:rsidR="007C10F6" w:rsidRPr="00F90CCB" w:rsidRDefault="007C10F6" w:rsidP="0099326F">
      <w:pPr>
        <w:rPr>
          <w:rFonts w:cs="Arial"/>
          <w:sz w:val="22"/>
          <w:szCs w:val="22"/>
        </w:rPr>
      </w:pPr>
    </w:p>
    <w:p w:rsidR="007C10F6" w:rsidRPr="00F90CCB" w:rsidRDefault="007C10F6" w:rsidP="0099326F">
      <w:pPr>
        <w:rPr>
          <w:rFonts w:cs="Arial"/>
          <w:sz w:val="22"/>
          <w:szCs w:val="22"/>
        </w:rPr>
      </w:pPr>
      <w:r w:rsidRPr="00F90CCB">
        <w:rPr>
          <w:rFonts w:cs="Arial"/>
          <w:sz w:val="22"/>
          <w:szCs w:val="22"/>
        </w:rPr>
        <w:t>Robert Timmerberg M. A., Fachjournalist, plus2 GmbH, Düsseldorf</w:t>
      </w:r>
    </w:p>
    <w:p w:rsidR="007C10F6" w:rsidRPr="00F90CCB" w:rsidRDefault="007C10F6" w:rsidP="0099326F">
      <w:pPr>
        <w:rPr>
          <w:rFonts w:cs="Arial"/>
          <w:sz w:val="22"/>
          <w:szCs w:val="22"/>
        </w:rPr>
      </w:pPr>
      <w:r w:rsidRPr="00F90CCB">
        <w:rPr>
          <w:rFonts w:cs="Arial"/>
          <w:sz w:val="22"/>
          <w:szCs w:val="22"/>
        </w:rPr>
        <w:br w:type="column"/>
      </w:r>
    </w:p>
    <w:p w:rsidR="007C10F6" w:rsidRPr="00F90CCB" w:rsidRDefault="007C10F6" w:rsidP="0099326F">
      <w:pPr>
        <w:rPr>
          <w:rFonts w:cs="Arial"/>
          <w:sz w:val="22"/>
          <w:szCs w:val="22"/>
        </w:rPr>
      </w:pPr>
    </w:p>
    <w:p w:rsidR="007C10F6" w:rsidRPr="00F90CCB" w:rsidRDefault="007C10F6" w:rsidP="00646727">
      <w:pPr>
        <w:rPr>
          <w:rFonts w:cs="Arial"/>
          <w:b/>
          <w:sz w:val="22"/>
          <w:szCs w:val="22"/>
        </w:rPr>
      </w:pPr>
      <w:r w:rsidRPr="00F90CCB">
        <w:rPr>
          <w:rFonts w:cs="Arial"/>
          <w:b/>
          <w:sz w:val="22"/>
          <w:szCs w:val="22"/>
        </w:rPr>
        <w:t>Messehinweise</w:t>
      </w:r>
    </w:p>
    <w:p w:rsidR="007C10F6" w:rsidRPr="00F90CCB" w:rsidRDefault="007C10F6" w:rsidP="00646727">
      <w:pPr>
        <w:rPr>
          <w:rFonts w:cs="Arial"/>
          <w:sz w:val="22"/>
          <w:szCs w:val="22"/>
        </w:rPr>
      </w:pPr>
    </w:p>
    <w:p w:rsidR="007C10F6" w:rsidRPr="00F90CCB" w:rsidRDefault="007C10F6" w:rsidP="00C118C2">
      <w:pPr>
        <w:rPr>
          <w:rFonts w:cs="Arial"/>
          <w:sz w:val="22"/>
          <w:szCs w:val="22"/>
        </w:rPr>
      </w:pPr>
      <w:r w:rsidRPr="00F90CCB">
        <w:rPr>
          <w:rFonts w:cs="Arial"/>
          <w:sz w:val="22"/>
          <w:szCs w:val="22"/>
        </w:rPr>
        <w:t>ACE Stoßdämpfer GmbH auf der:</w:t>
      </w:r>
    </w:p>
    <w:p w:rsidR="007C10F6" w:rsidRPr="00F90CCB" w:rsidRDefault="007C10F6" w:rsidP="00C118C2">
      <w:pPr>
        <w:rPr>
          <w:rFonts w:cs="Arial"/>
          <w:sz w:val="22"/>
          <w:szCs w:val="22"/>
        </w:rPr>
      </w:pPr>
    </w:p>
    <w:p w:rsidR="007C10F6" w:rsidRPr="00F90CCB" w:rsidRDefault="007C10F6" w:rsidP="00C118C2">
      <w:pPr>
        <w:rPr>
          <w:rFonts w:cs="Arial"/>
          <w:sz w:val="22"/>
          <w:szCs w:val="22"/>
        </w:rPr>
      </w:pPr>
      <w:r>
        <w:rPr>
          <w:rFonts w:cs="Arial"/>
          <w:sz w:val="22"/>
          <w:szCs w:val="22"/>
        </w:rPr>
        <w:t xml:space="preserve">automatica, Halle 5, Stand </w:t>
      </w:r>
      <w:r w:rsidRPr="00F90CCB">
        <w:rPr>
          <w:rFonts w:cs="Arial"/>
          <w:sz w:val="22"/>
          <w:szCs w:val="22"/>
        </w:rPr>
        <w:t>326, vom 21. bis 24. Juni 2022, Messe München</w:t>
      </w:r>
    </w:p>
    <w:p w:rsidR="007C10F6" w:rsidRDefault="007C10F6" w:rsidP="00C118C2">
      <w:pPr>
        <w:rPr>
          <w:rFonts w:cs="Arial"/>
          <w:sz w:val="22"/>
          <w:szCs w:val="22"/>
        </w:rPr>
      </w:pPr>
    </w:p>
    <w:p w:rsidR="007C10F6" w:rsidRPr="00F90CCB" w:rsidRDefault="007C10F6" w:rsidP="00C118C2">
      <w:pPr>
        <w:rPr>
          <w:rFonts w:cs="Arial"/>
          <w:sz w:val="22"/>
          <w:szCs w:val="22"/>
        </w:rPr>
      </w:pPr>
      <w:r w:rsidRPr="00F90CCB">
        <w:rPr>
          <w:rFonts w:cs="Arial"/>
          <w:sz w:val="22"/>
          <w:szCs w:val="22"/>
        </w:rPr>
        <w:t>Technishow Stand 11.D001 vom 30. August bis 2. Sep</w:t>
      </w:r>
      <w:r>
        <w:rPr>
          <w:rFonts w:cs="Arial"/>
          <w:sz w:val="22"/>
          <w:szCs w:val="22"/>
        </w:rPr>
        <w:t>tember 2022, Uetrecht, NL</w:t>
      </w:r>
    </w:p>
    <w:p w:rsidR="007C10F6" w:rsidRDefault="007C10F6" w:rsidP="00C118C2">
      <w:pPr>
        <w:rPr>
          <w:rFonts w:cs="Arial"/>
          <w:sz w:val="22"/>
          <w:szCs w:val="22"/>
        </w:rPr>
      </w:pPr>
    </w:p>
    <w:p w:rsidR="007C10F6" w:rsidRPr="00F90CCB" w:rsidRDefault="007C10F6" w:rsidP="00C118C2">
      <w:pPr>
        <w:rPr>
          <w:rFonts w:cs="Arial"/>
          <w:sz w:val="22"/>
          <w:szCs w:val="22"/>
        </w:rPr>
      </w:pPr>
      <w:r w:rsidRPr="00F90CCB">
        <w:rPr>
          <w:rFonts w:cs="Arial"/>
          <w:sz w:val="22"/>
          <w:szCs w:val="22"/>
        </w:rPr>
        <w:t>Motek, Halle 1, Stand 1311, vom 4. bis 7. Oktober 2022, Messe Stuttgart</w:t>
      </w:r>
    </w:p>
    <w:p w:rsidR="007C10F6" w:rsidRDefault="007C10F6" w:rsidP="00C118C2">
      <w:pPr>
        <w:rPr>
          <w:rFonts w:cs="Arial"/>
          <w:sz w:val="22"/>
          <w:szCs w:val="22"/>
        </w:rPr>
      </w:pPr>
    </w:p>
    <w:p w:rsidR="007C10F6" w:rsidRPr="00F90CCB" w:rsidRDefault="007C10F6" w:rsidP="00C118C2">
      <w:pPr>
        <w:rPr>
          <w:rFonts w:cs="Arial"/>
          <w:sz w:val="22"/>
          <w:szCs w:val="22"/>
        </w:rPr>
      </w:pPr>
      <w:r w:rsidRPr="00F90CCB">
        <w:rPr>
          <w:rFonts w:cs="Arial"/>
          <w:sz w:val="22"/>
          <w:szCs w:val="22"/>
        </w:rPr>
        <w:t xml:space="preserve">FMB, Stand C34, vom 12. bis </w:t>
      </w:r>
      <w:r>
        <w:rPr>
          <w:rFonts w:cs="Arial"/>
          <w:sz w:val="22"/>
          <w:szCs w:val="22"/>
        </w:rPr>
        <w:t>14. Oktober 2022, Bad Salzuflen</w:t>
      </w:r>
    </w:p>
    <w:p w:rsidR="007C10F6" w:rsidRDefault="007C10F6" w:rsidP="00C118C2">
      <w:pPr>
        <w:rPr>
          <w:rFonts w:cs="Arial"/>
          <w:sz w:val="22"/>
          <w:szCs w:val="22"/>
        </w:rPr>
      </w:pPr>
    </w:p>
    <w:p w:rsidR="007C10F6" w:rsidRPr="00B31805" w:rsidRDefault="007C10F6" w:rsidP="00C118C2">
      <w:pPr>
        <w:rPr>
          <w:rFonts w:cs="Arial"/>
          <w:sz w:val="22"/>
          <w:szCs w:val="22"/>
        </w:rPr>
      </w:pPr>
      <w:r>
        <w:rPr>
          <w:rFonts w:cs="Arial"/>
          <w:sz w:val="22"/>
          <w:szCs w:val="22"/>
        </w:rPr>
        <w:t xml:space="preserve">Bauma, mit Stabilus in Halle 5, Stand </w:t>
      </w:r>
      <w:r w:rsidRPr="00B31805">
        <w:rPr>
          <w:rFonts w:cs="Arial"/>
          <w:sz w:val="22"/>
          <w:szCs w:val="22"/>
        </w:rPr>
        <w:t>315</w:t>
      </w:r>
      <w:r>
        <w:rPr>
          <w:rFonts w:cs="Arial"/>
          <w:sz w:val="22"/>
          <w:szCs w:val="22"/>
        </w:rPr>
        <w:t xml:space="preserve">, vom </w:t>
      </w:r>
      <w:r w:rsidRPr="00B31805">
        <w:rPr>
          <w:rFonts w:cs="Arial"/>
          <w:sz w:val="22"/>
          <w:szCs w:val="22"/>
        </w:rPr>
        <w:t>24</w:t>
      </w:r>
      <w:r>
        <w:rPr>
          <w:rFonts w:cs="Arial"/>
          <w:sz w:val="22"/>
          <w:szCs w:val="22"/>
        </w:rPr>
        <w:t xml:space="preserve">. bis </w:t>
      </w:r>
      <w:r w:rsidRPr="00B31805">
        <w:rPr>
          <w:rFonts w:cs="Arial"/>
          <w:sz w:val="22"/>
          <w:szCs w:val="22"/>
        </w:rPr>
        <w:t>30</w:t>
      </w:r>
      <w:r>
        <w:rPr>
          <w:rFonts w:cs="Arial"/>
          <w:sz w:val="22"/>
          <w:szCs w:val="22"/>
        </w:rPr>
        <w:t>.</w:t>
      </w:r>
      <w:r w:rsidRPr="00B31805">
        <w:rPr>
          <w:rFonts w:cs="Arial"/>
          <w:sz w:val="22"/>
          <w:szCs w:val="22"/>
        </w:rPr>
        <w:t xml:space="preserve"> Okt</w:t>
      </w:r>
      <w:r>
        <w:rPr>
          <w:rFonts w:cs="Arial"/>
          <w:sz w:val="22"/>
          <w:szCs w:val="22"/>
        </w:rPr>
        <w:t>ober</w:t>
      </w:r>
      <w:r w:rsidRPr="00B31805">
        <w:rPr>
          <w:rFonts w:cs="Arial"/>
          <w:sz w:val="22"/>
          <w:szCs w:val="22"/>
        </w:rPr>
        <w:t xml:space="preserve"> 2022</w:t>
      </w:r>
      <w:r>
        <w:rPr>
          <w:rFonts w:cs="Arial"/>
          <w:sz w:val="22"/>
          <w:szCs w:val="22"/>
        </w:rPr>
        <w:t>, München</w:t>
      </w:r>
    </w:p>
    <w:p w:rsidR="007C10F6" w:rsidRDefault="007C10F6" w:rsidP="00C118C2">
      <w:pPr>
        <w:rPr>
          <w:rFonts w:cs="Arial"/>
          <w:sz w:val="22"/>
          <w:szCs w:val="22"/>
        </w:rPr>
      </w:pPr>
    </w:p>
    <w:p w:rsidR="007C10F6" w:rsidRPr="00F90CCB" w:rsidRDefault="007C10F6" w:rsidP="00C118C2">
      <w:pPr>
        <w:rPr>
          <w:rFonts w:cs="Arial"/>
          <w:sz w:val="22"/>
          <w:szCs w:val="22"/>
        </w:rPr>
      </w:pPr>
      <w:r w:rsidRPr="00F90CCB">
        <w:rPr>
          <w:rFonts w:cs="Arial"/>
          <w:sz w:val="22"/>
          <w:szCs w:val="22"/>
        </w:rPr>
        <w:t>Precisiebeurs, Stand 335, am 16. und 17. November 2022, s'Hertogenbosch, NL</w:t>
      </w:r>
    </w:p>
    <w:p w:rsidR="007C10F6" w:rsidRPr="00F90CCB" w:rsidRDefault="007C10F6" w:rsidP="0099326F">
      <w:pPr>
        <w:rPr>
          <w:rFonts w:cs="Arial"/>
          <w:sz w:val="22"/>
          <w:szCs w:val="22"/>
        </w:rPr>
      </w:pPr>
    </w:p>
    <w:p w:rsidR="007C10F6" w:rsidRDefault="007C10F6" w:rsidP="0099326F">
      <w:pPr>
        <w:rPr>
          <w:color w:val="000000"/>
          <w:sz w:val="22"/>
          <w:szCs w:val="22"/>
        </w:rPr>
      </w:pPr>
    </w:p>
    <w:p w:rsidR="007C10F6" w:rsidRPr="00F90CCB" w:rsidRDefault="007C10F6" w:rsidP="0099326F">
      <w:pPr>
        <w:rPr>
          <w:color w:val="000000"/>
          <w:sz w:val="22"/>
          <w:szCs w:val="22"/>
        </w:rPr>
      </w:pPr>
    </w:p>
    <w:p w:rsidR="007C10F6" w:rsidRPr="00F90CCB" w:rsidRDefault="007C10F6" w:rsidP="0099326F">
      <w:pPr>
        <w:rPr>
          <w:b/>
          <w:color w:val="000000"/>
          <w:sz w:val="22"/>
          <w:szCs w:val="22"/>
        </w:rPr>
      </w:pPr>
      <w:r w:rsidRPr="00F90CCB">
        <w:rPr>
          <w:b/>
          <w:color w:val="000000"/>
          <w:sz w:val="22"/>
          <w:szCs w:val="22"/>
        </w:rPr>
        <w:t>Bilder und Bildunterschriften</w:t>
      </w:r>
    </w:p>
    <w:p w:rsidR="007C10F6" w:rsidRPr="00F90CCB" w:rsidRDefault="007C10F6" w:rsidP="0099326F">
      <w:pPr>
        <w:rPr>
          <w:color w:val="000000"/>
          <w:sz w:val="22"/>
          <w:szCs w:val="22"/>
        </w:rPr>
      </w:pPr>
    </w:p>
    <w:p w:rsidR="007C10F6" w:rsidRPr="00F90CCB" w:rsidRDefault="007C10F6" w:rsidP="0099326F">
      <w:pPr>
        <w:rPr>
          <w:bCs/>
          <w:sz w:val="22"/>
          <w:szCs w:val="22"/>
          <w:u w:val="single"/>
        </w:rPr>
      </w:pPr>
      <w:r>
        <w:rPr>
          <w:bCs/>
          <w:sz w:val="22"/>
          <w:szCs w:val="22"/>
          <w:u w:val="single"/>
        </w:rPr>
        <w:t>Bild 5</w:t>
      </w:r>
      <w:r w:rsidRPr="00F90CCB">
        <w:rPr>
          <w:bCs/>
          <w:sz w:val="22"/>
          <w:szCs w:val="22"/>
          <w:u w:val="single"/>
        </w:rPr>
        <w:t xml:space="preserve"> ACE MAGNUM 150 mm Hub.jpg</w:t>
      </w:r>
    </w:p>
    <w:p w:rsidR="007C10F6" w:rsidRPr="00F90CCB" w:rsidRDefault="007C10F6" w:rsidP="0099326F">
      <w:pPr>
        <w:rPr>
          <w:color w:val="000000"/>
          <w:sz w:val="22"/>
          <w:szCs w:val="22"/>
        </w:rPr>
      </w:pPr>
      <w:r w:rsidRPr="00EB4F5F">
        <w:rPr>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5pt;height:312pt">
            <v:imagedata r:id="rId7" o:title=""/>
          </v:shape>
        </w:pict>
      </w:r>
    </w:p>
    <w:p w:rsidR="007C10F6" w:rsidRPr="00F90CCB" w:rsidRDefault="007C10F6" w:rsidP="00446B97">
      <w:pPr>
        <w:rPr>
          <w:rFonts w:cs="Arial"/>
          <w:sz w:val="22"/>
          <w:szCs w:val="22"/>
        </w:rPr>
      </w:pPr>
      <w:r w:rsidRPr="00F90CCB">
        <w:rPr>
          <w:rFonts w:cs="Arial"/>
          <w:sz w:val="22"/>
          <w:szCs w:val="22"/>
        </w:rPr>
        <w:t xml:space="preserve">Mit dem neuen, serienmäßig in Deutschland gefertigten </w:t>
      </w:r>
      <w:r w:rsidRPr="00F90CCB">
        <w:rPr>
          <w:sz w:val="22"/>
          <w:szCs w:val="22"/>
        </w:rPr>
        <w:t>Industriestoßdämpfer mit 150 mm Hub und Gewinde M64 aus Edelstahl rundet ACE die MAGNUM-Serie nach oben hin ab</w:t>
      </w:r>
    </w:p>
    <w:p w:rsidR="007C10F6" w:rsidRPr="00F90CCB" w:rsidRDefault="007C10F6" w:rsidP="0099326F">
      <w:pPr>
        <w:rPr>
          <w:color w:val="000000"/>
          <w:sz w:val="22"/>
          <w:szCs w:val="22"/>
        </w:rPr>
      </w:pPr>
    </w:p>
    <w:p w:rsidR="007C10F6" w:rsidRPr="00F90CCB" w:rsidRDefault="007C10F6" w:rsidP="00F90CCB">
      <w:pPr>
        <w:rPr>
          <w:rFonts w:eastAsia="MS Mincho" w:cs="Arial"/>
          <w:bCs/>
          <w:sz w:val="22"/>
          <w:szCs w:val="22"/>
          <w:lang w:eastAsia="ja-JP"/>
        </w:rPr>
      </w:pPr>
      <w:r w:rsidRPr="00F90CCB">
        <w:rPr>
          <w:rFonts w:cs="Arial"/>
          <w:b/>
          <w:sz w:val="22"/>
          <w:szCs w:val="22"/>
        </w:rPr>
        <w:t xml:space="preserve">Bildnachweis: </w:t>
      </w:r>
      <w:r w:rsidRPr="00F90CCB">
        <w:rPr>
          <w:rFonts w:eastAsia="MS Mincho" w:cs="Arial"/>
          <w:bCs/>
          <w:sz w:val="22"/>
          <w:szCs w:val="22"/>
          <w:lang w:eastAsia="ja-JP"/>
        </w:rPr>
        <w:t>ACE Stoßdämpfer GmbH</w:t>
      </w:r>
    </w:p>
    <w:p w:rsidR="007C10F6" w:rsidRPr="00F90CCB" w:rsidRDefault="007C10F6" w:rsidP="0099326F">
      <w:pPr>
        <w:rPr>
          <w:color w:val="000000"/>
          <w:sz w:val="22"/>
          <w:szCs w:val="22"/>
        </w:rPr>
      </w:pPr>
    </w:p>
    <w:p w:rsidR="007C10F6" w:rsidRPr="00F90CCB" w:rsidRDefault="007C10F6" w:rsidP="0099326F">
      <w:pPr>
        <w:rPr>
          <w:color w:val="000000"/>
          <w:sz w:val="22"/>
          <w:szCs w:val="22"/>
        </w:rPr>
      </w:pPr>
      <w:r w:rsidRPr="00F90CCB">
        <w:rPr>
          <w:color w:val="000000"/>
          <w:sz w:val="22"/>
          <w:szCs w:val="22"/>
        </w:rPr>
        <w:br w:type="column"/>
      </w:r>
    </w:p>
    <w:p w:rsidR="007C10F6" w:rsidRPr="00F90CCB" w:rsidRDefault="007C10F6" w:rsidP="0099326F">
      <w:pPr>
        <w:rPr>
          <w:color w:val="000000"/>
          <w:sz w:val="22"/>
          <w:szCs w:val="22"/>
        </w:rPr>
      </w:pPr>
    </w:p>
    <w:p w:rsidR="007C10F6" w:rsidRDefault="007C10F6" w:rsidP="002B6831">
      <w:pPr>
        <w:rPr>
          <w:bCs/>
          <w:sz w:val="22"/>
          <w:szCs w:val="22"/>
          <w:u w:val="single"/>
        </w:rPr>
      </w:pPr>
      <w:r>
        <w:rPr>
          <w:bCs/>
          <w:sz w:val="22"/>
          <w:szCs w:val="22"/>
          <w:u w:val="single"/>
        </w:rPr>
        <w:t>Bild 4 ACE MAGNUM Familie.jpg</w:t>
      </w:r>
    </w:p>
    <w:p w:rsidR="007C10F6" w:rsidRPr="00F90CCB" w:rsidRDefault="007C10F6" w:rsidP="00CC425F">
      <w:pPr>
        <w:rPr>
          <w:rFonts w:cs="Arial"/>
          <w:sz w:val="22"/>
          <w:szCs w:val="22"/>
        </w:rPr>
      </w:pPr>
    </w:p>
    <w:p w:rsidR="007C10F6" w:rsidRPr="00F90CCB" w:rsidRDefault="007C10F6" w:rsidP="00CC425F">
      <w:pPr>
        <w:rPr>
          <w:rFonts w:cs="Arial"/>
          <w:sz w:val="22"/>
          <w:szCs w:val="22"/>
        </w:rPr>
      </w:pPr>
      <w:r w:rsidRPr="00EB4F5F">
        <w:rPr>
          <w:rFonts w:cs="Arial"/>
          <w:sz w:val="22"/>
          <w:szCs w:val="22"/>
        </w:rPr>
        <w:pict>
          <v:shape id="_x0000_i1026" type="#_x0000_t75" style="width:294pt;height:192pt">
            <v:imagedata r:id="rId8" o:title=""/>
          </v:shape>
        </w:pict>
      </w:r>
    </w:p>
    <w:p w:rsidR="007C10F6" w:rsidRPr="00F90CCB" w:rsidRDefault="007C10F6" w:rsidP="00CC425F">
      <w:pPr>
        <w:rPr>
          <w:rFonts w:cs="Arial"/>
          <w:sz w:val="22"/>
          <w:szCs w:val="22"/>
        </w:rPr>
      </w:pPr>
    </w:p>
    <w:p w:rsidR="007C10F6" w:rsidRPr="00F90CCB" w:rsidRDefault="007C10F6" w:rsidP="00446B97">
      <w:pPr>
        <w:autoSpaceDE w:val="0"/>
        <w:autoSpaceDN w:val="0"/>
        <w:adjustRightInd w:val="0"/>
        <w:rPr>
          <w:rFonts w:cs="Arial"/>
          <w:bCs/>
          <w:sz w:val="22"/>
          <w:szCs w:val="22"/>
        </w:rPr>
      </w:pPr>
      <w:r w:rsidRPr="00F90CCB">
        <w:rPr>
          <w:rFonts w:cs="Arial"/>
          <w:sz w:val="22"/>
          <w:szCs w:val="22"/>
        </w:rPr>
        <w:t>Selbsteinstellende ACE MAGNUM-Dämpfer der Produktfamilie MC33V4A-MC64V4A</w:t>
      </w:r>
      <w:r w:rsidRPr="00F90CCB">
        <w:rPr>
          <w:bCs/>
          <w:sz w:val="22"/>
        </w:rPr>
        <w:t xml:space="preserve"> aus Edelstahl sind in Gewindegrößen M33 bis M64 bei Hüben bis 150 mm verfügbar und werden u. a. in der Lebensmittel-, Medizin-, Elektro- und Offshore-Industrie genutzt</w:t>
      </w:r>
    </w:p>
    <w:p w:rsidR="007C10F6" w:rsidRPr="00F90CCB" w:rsidRDefault="007C10F6" w:rsidP="00CC425F">
      <w:pPr>
        <w:rPr>
          <w:rFonts w:cs="Arial"/>
          <w:sz w:val="22"/>
          <w:szCs w:val="22"/>
        </w:rPr>
      </w:pPr>
    </w:p>
    <w:p w:rsidR="007C10F6" w:rsidRPr="00F90CCB" w:rsidRDefault="007C10F6" w:rsidP="0099326F">
      <w:pPr>
        <w:rPr>
          <w:rFonts w:eastAsia="MS Mincho" w:cs="Arial"/>
          <w:bCs/>
          <w:sz w:val="22"/>
          <w:szCs w:val="22"/>
          <w:lang w:eastAsia="ja-JP"/>
        </w:rPr>
      </w:pPr>
      <w:r w:rsidRPr="00F90CCB">
        <w:rPr>
          <w:rFonts w:cs="Arial"/>
          <w:b/>
          <w:sz w:val="22"/>
          <w:szCs w:val="22"/>
        </w:rPr>
        <w:t xml:space="preserve">Bildnachweis: </w:t>
      </w:r>
      <w:r w:rsidRPr="00F90CCB">
        <w:rPr>
          <w:rFonts w:eastAsia="MS Mincho" w:cs="Arial"/>
          <w:bCs/>
          <w:sz w:val="22"/>
          <w:szCs w:val="22"/>
          <w:lang w:eastAsia="ja-JP"/>
        </w:rPr>
        <w:t>ACE Stoßdämpfer GmbH</w:t>
      </w:r>
    </w:p>
    <w:p w:rsidR="007C10F6" w:rsidRPr="00F90CCB" w:rsidRDefault="007C10F6" w:rsidP="00CC425F">
      <w:pPr>
        <w:rPr>
          <w:rFonts w:cs="Arial"/>
          <w:sz w:val="22"/>
          <w:szCs w:val="22"/>
        </w:rPr>
      </w:pPr>
    </w:p>
    <w:p w:rsidR="007C10F6" w:rsidRPr="00F90CCB" w:rsidRDefault="007C10F6" w:rsidP="00CC425F">
      <w:pPr>
        <w:rPr>
          <w:rFonts w:cs="Arial"/>
          <w:sz w:val="22"/>
          <w:szCs w:val="22"/>
        </w:rPr>
      </w:pPr>
    </w:p>
    <w:p w:rsidR="007C10F6" w:rsidRPr="00F90CCB" w:rsidRDefault="007C10F6" w:rsidP="00CC425F">
      <w:pPr>
        <w:rPr>
          <w:rFonts w:cs="Arial"/>
          <w:b/>
          <w:sz w:val="22"/>
          <w:szCs w:val="22"/>
        </w:rPr>
      </w:pPr>
      <w:r w:rsidRPr="00F90CCB">
        <w:rPr>
          <w:rFonts w:cs="Arial"/>
          <w:b/>
          <w:sz w:val="22"/>
          <w:szCs w:val="22"/>
        </w:rPr>
        <w:t>Link</w:t>
      </w:r>
    </w:p>
    <w:p w:rsidR="007C10F6" w:rsidRPr="00F90CCB" w:rsidRDefault="007C10F6" w:rsidP="00CC425F">
      <w:pPr>
        <w:rPr>
          <w:sz w:val="22"/>
          <w:szCs w:val="22"/>
        </w:rPr>
      </w:pPr>
    </w:p>
    <w:p w:rsidR="007C10F6" w:rsidRPr="00F90CCB" w:rsidRDefault="007C10F6" w:rsidP="00CC425F">
      <w:pPr>
        <w:rPr>
          <w:rFonts w:cs="Arial"/>
          <w:sz w:val="22"/>
          <w:szCs w:val="22"/>
        </w:rPr>
      </w:pPr>
      <w:hyperlink r:id="rId9" w:history="1">
        <w:r w:rsidRPr="00F90CCB">
          <w:rPr>
            <w:rStyle w:val="Hyperlink"/>
            <w:rFonts w:cs="Arial"/>
            <w:sz w:val="22"/>
            <w:szCs w:val="22"/>
          </w:rPr>
          <w:t>https://www.ace-ace.de/de/produkte/daempfungstechnik/industriestossdaempfer/mc33-v4a-bis-mc64-v4a.html</w:t>
        </w:r>
      </w:hyperlink>
    </w:p>
    <w:p w:rsidR="007C10F6" w:rsidRPr="00F90CCB" w:rsidRDefault="007C10F6" w:rsidP="00CC425F">
      <w:pPr>
        <w:rPr>
          <w:rFonts w:cs="Arial"/>
          <w:sz w:val="22"/>
          <w:szCs w:val="22"/>
        </w:rPr>
      </w:pPr>
    </w:p>
    <w:p w:rsidR="007C10F6" w:rsidRPr="00F90CCB" w:rsidRDefault="007C10F6" w:rsidP="00CC425F">
      <w:pPr>
        <w:rPr>
          <w:rFonts w:cs="Arial"/>
          <w:sz w:val="22"/>
          <w:szCs w:val="22"/>
        </w:rPr>
      </w:pPr>
      <w:hyperlink r:id="rId10" w:history="1">
        <w:r w:rsidRPr="00F90CCB">
          <w:rPr>
            <w:rStyle w:val="Hyperlink"/>
            <w:rFonts w:cs="Arial"/>
            <w:sz w:val="22"/>
            <w:szCs w:val="22"/>
          </w:rPr>
          <w:t>https://www.ace-ace.de/de/produkte/daempfungstechnik/industriestossdaempfer/mc33-v4a-bis-mc64-v4a/mc64eum-v4a.html</w:t>
        </w:r>
      </w:hyperlink>
    </w:p>
    <w:p w:rsidR="007C10F6" w:rsidRPr="00F90CCB" w:rsidRDefault="007C10F6" w:rsidP="00CC425F">
      <w:pPr>
        <w:rPr>
          <w:rFonts w:cs="Arial"/>
          <w:sz w:val="22"/>
          <w:szCs w:val="22"/>
        </w:rPr>
      </w:pPr>
    </w:p>
    <w:p w:rsidR="007C10F6" w:rsidRPr="00F90CCB" w:rsidRDefault="007C10F6" w:rsidP="00CC425F">
      <w:pPr>
        <w:rPr>
          <w:rFonts w:cs="Arial"/>
          <w:sz w:val="22"/>
          <w:szCs w:val="22"/>
        </w:rPr>
      </w:pPr>
    </w:p>
    <w:p w:rsidR="007C10F6" w:rsidRPr="00F90CCB" w:rsidRDefault="007C10F6" w:rsidP="00CC425F">
      <w:pPr>
        <w:rPr>
          <w:sz w:val="22"/>
          <w:szCs w:val="22"/>
        </w:rPr>
      </w:pPr>
      <w:r w:rsidRPr="00F90CCB">
        <w:rPr>
          <w:b/>
          <w:sz w:val="22"/>
        </w:rPr>
        <w:t>Ihre Kontakte</w:t>
      </w:r>
    </w:p>
    <w:p w:rsidR="007C10F6" w:rsidRPr="00F90CCB" w:rsidRDefault="007C10F6" w:rsidP="00CC425F">
      <w:pPr>
        <w:rPr>
          <w:rFonts w:cs="Arial"/>
          <w:sz w:val="22"/>
          <w:szCs w:val="22"/>
        </w:rPr>
      </w:pPr>
    </w:p>
    <w:p w:rsidR="007C10F6" w:rsidRPr="00F90CCB" w:rsidRDefault="007C10F6" w:rsidP="00CC425F">
      <w:pPr>
        <w:pStyle w:val="Heading2"/>
        <w:tabs>
          <w:tab w:val="left" w:pos="4536"/>
        </w:tabs>
        <w:rPr>
          <w:iCs/>
          <w:color w:val="000000"/>
          <w:sz w:val="22"/>
          <w:szCs w:val="24"/>
        </w:rPr>
      </w:pPr>
      <w:r w:rsidRPr="00F90CCB">
        <w:rPr>
          <w:iCs/>
          <w:color w:val="000000"/>
          <w:sz w:val="22"/>
          <w:szCs w:val="24"/>
        </w:rPr>
        <w:t>ACE Stoßdämpfer GmbH</w:t>
      </w:r>
    </w:p>
    <w:p w:rsidR="007C10F6" w:rsidRPr="00F90CCB" w:rsidRDefault="007C10F6" w:rsidP="00CC425F">
      <w:pPr>
        <w:tabs>
          <w:tab w:val="left" w:pos="4536"/>
        </w:tabs>
        <w:ind w:left="4395" w:hanging="4395"/>
        <w:rPr>
          <w:color w:val="000000"/>
          <w:sz w:val="22"/>
          <w:szCs w:val="22"/>
        </w:rPr>
      </w:pPr>
      <w:r w:rsidRPr="00F90CCB">
        <w:rPr>
          <w:sz w:val="22"/>
          <w:szCs w:val="22"/>
        </w:rPr>
        <w:t>Albert-Einstein-Str. 15</w:t>
      </w:r>
    </w:p>
    <w:p w:rsidR="007C10F6" w:rsidRPr="00F90CCB" w:rsidRDefault="007C10F6"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F90CCB">
        <w:rPr>
          <w:rFonts w:cs="Arial"/>
          <w:color w:val="000000"/>
          <w:sz w:val="22"/>
          <w:szCs w:val="22"/>
        </w:rPr>
        <w:t>40764 Langenfeld</w:t>
      </w:r>
    </w:p>
    <w:p w:rsidR="007C10F6" w:rsidRPr="00F90CCB" w:rsidRDefault="007C10F6"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F90CCB">
        <w:rPr>
          <w:rFonts w:cs="Arial"/>
          <w:color w:val="000000"/>
          <w:sz w:val="22"/>
          <w:szCs w:val="22"/>
        </w:rPr>
        <w:t>Deutschland</w:t>
      </w:r>
    </w:p>
    <w:p w:rsidR="007C10F6" w:rsidRPr="00F90CCB" w:rsidRDefault="007C10F6"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F90CCB">
        <w:rPr>
          <w:rFonts w:cs="Arial"/>
          <w:color w:val="000000"/>
          <w:sz w:val="22"/>
          <w:szCs w:val="22"/>
        </w:rPr>
        <w:t>Tel.: +49 2173-9226-10</w:t>
      </w:r>
    </w:p>
    <w:p w:rsidR="007C10F6" w:rsidRPr="00F90CCB" w:rsidRDefault="007C10F6" w:rsidP="00CC425F">
      <w:pPr>
        <w:rPr>
          <w:rFonts w:cs="Arial"/>
          <w:sz w:val="22"/>
          <w:szCs w:val="22"/>
        </w:rPr>
      </w:pPr>
      <w:r w:rsidRPr="00F90CCB">
        <w:rPr>
          <w:rFonts w:cs="Arial"/>
          <w:sz w:val="22"/>
          <w:szCs w:val="22"/>
        </w:rPr>
        <w:t>info@ace-int.eu</w:t>
      </w:r>
    </w:p>
    <w:p w:rsidR="007C10F6" w:rsidRPr="00F90CCB" w:rsidRDefault="007C10F6" w:rsidP="00CC425F">
      <w:pPr>
        <w:rPr>
          <w:rFonts w:cs="Arial"/>
          <w:sz w:val="22"/>
          <w:szCs w:val="22"/>
        </w:rPr>
      </w:pPr>
      <w:r w:rsidRPr="00F90CCB">
        <w:rPr>
          <w:rFonts w:cs="Arial"/>
          <w:sz w:val="22"/>
          <w:szCs w:val="22"/>
        </w:rPr>
        <w:t>www.ace-ace.de</w:t>
      </w:r>
    </w:p>
    <w:p w:rsidR="007C10F6" w:rsidRPr="00F90CCB" w:rsidRDefault="007C10F6" w:rsidP="00CC425F">
      <w:pPr>
        <w:rPr>
          <w:rFonts w:cs="Arial"/>
          <w:sz w:val="22"/>
          <w:szCs w:val="22"/>
        </w:rPr>
      </w:pPr>
    </w:p>
    <w:p w:rsidR="007C10F6" w:rsidRPr="00F90CCB" w:rsidRDefault="007C10F6" w:rsidP="00CC425F">
      <w:pPr>
        <w:rPr>
          <w:rFonts w:cs="Arial"/>
          <w:sz w:val="22"/>
          <w:szCs w:val="22"/>
        </w:rPr>
      </w:pPr>
    </w:p>
    <w:p w:rsidR="007C10F6" w:rsidRPr="00F90CCB" w:rsidRDefault="007C10F6" w:rsidP="00CC425F">
      <w:pPr>
        <w:rPr>
          <w:rFonts w:cs="Arial"/>
          <w:sz w:val="22"/>
          <w:szCs w:val="22"/>
        </w:rPr>
      </w:pPr>
    </w:p>
    <w:p w:rsidR="007C10F6" w:rsidRPr="00F90CCB" w:rsidRDefault="007C10F6" w:rsidP="00CC425F">
      <w:pPr>
        <w:rPr>
          <w:rFonts w:cs="Arial"/>
          <w:sz w:val="22"/>
          <w:szCs w:val="22"/>
        </w:rPr>
      </w:pPr>
    </w:p>
    <w:p w:rsidR="007C10F6" w:rsidRPr="00F90CCB" w:rsidRDefault="007C10F6" w:rsidP="00CC425F">
      <w:pPr>
        <w:rPr>
          <w:rFonts w:cs="Arial"/>
          <w:sz w:val="22"/>
          <w:szCs w:val="22"/>
        </w:rPr>
      </w:pPr>
    </w:p>
    <w:p w:rsidR="007C10F6" w:rsidRPr="00F90CCB" w:rsidRDefault="007C10F6"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F90CCB">
        <w:rPr>
          <w:rFonts w:cs="Arial"/>
          <w:sz w:val="22"/>
          <w:szCs w:val="22"/>
        </w:rPr>
        <w:t>Bei Rückfragen wenden Sie sich bitte an den Autor:</w:t>
      </w:r>
    </w:p>
    <w:p w:rsidR="007C10F6" w:rsidRPr="00F90CCB" w:rsidRDefault="007C10F6"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F90CCB">
        <w:rPr>
          <w:rFonts w:cs="Arial"/>
          <w:sz w:val="22"/>
          <w:szCs w:val="22"/>
        </w:rPr>
        <w:t>Robert Timmerberg M. A., Fachjournalist (DFJV), plus2 GmbH, Marienstr. 39,</w:t>
      </w:r>
    </w:p>
    <w:p w:rsidR="007C10F6" w:rsidRPr="00F90CCB" w:rsidRDefault="007C10F6"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F90CCB">
        <w:rPr>
          <w:sz w:val="22"/>
          <w:szCs w:val="22"/>
        </w:rPr>
        <w:t>40210 Düsseldorf, i. A. von ACE Stoßdämpfer GmbH, Tel.: +49 179 5901232</w:t>
      </w:r>
    </w:p>
    <w:sectPr w:rsidR="007C10F6" w:rsidRPr="00F90CCB" w:rsidSect="001F64D4">
      <w:headerReference w:type="default" r:id="rId11"/>
      <w:footerReference w:type="default" r:id="rId12"/>
      <w:pgSz w:w="11906" w:h="16838" w:code="9"/>
      <w:pgMar w:top="2041" w:right="1134" w:bottom="1134" w:left="1134" w:header="340" w:footer="386"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0F6" w:rsidRDefault="007C10F6">
      <w:r>
        <w:separator/>
      </w:r>
    </w:p>
  </w:endnote>
  <w:endnote w:type="continuationSeparator" w:id="0">
    <w:p w:rsidR="007C10F6" w:rsidRDefault="007C10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0F6" w:rsidRPr="001F64D4" w:rsidRDefault="007C10F6">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1</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3</w:t>
    </w:r>
    <w:r w:rsidRPr="001F64D4">
      <w:rPr>
        <w:b/>
        <w:bCs/>
        <w:sz w:val="18"/>
        <w:szCs w:val="18"/>
      </w:rPr>
      <w:fldChar w:fldCharType="end"/>
    </w:r>
  </w:p>
  <w:p w:rsidR="007C10F6" w:rsidRDefault="007C10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0F6" w:rsidRDefault="007C10F6">
      <w:r>
        <w:separator/>
      </w:r>
    </w:p>
  </w:footnote>
  <w:footnote w:type="continuationSeparator" w:id="0">
    <w:p w:rsidR="007C10F6" w:rsidRDefault="007C10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0F6" w:rsidRDefault="007C10F6">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07AF6"/>
    <w:rsid w:val="000620E8"/>
    <w:rsid w:val="00083EEC"/>
    <w:rsid w:val="00086B9C"/>
    <w:rsid w:val="000C2A41"/>
    <w:rsid w:val="000E62E3"/>
    <w:rsid w:val="000E7EE1"/>
    <w:rsid w:val="001573D3"/>
    <w:rsid w:val="00170E20"/>
    <w:rsid w:val="00170E6F"/>
    <w:rsid w:val="001B20F4"/>
    <w:rsid w:val="001B5AA0"/>
    <w:rsid w:val="001B67BC"/>
    <w:rsid w:val="001C3A56"/>
    <w:rsid w:val="001C56D1"/>
    <w:rsid w:val="001D0258"/>
    <w:rsid w:val="001D7EAD"/>
    <w:rsid w:val="001F4DED"/>
    <w:rsid w:val="001F64D4"/>
    <w:rsid w:val="0020020C"/>
    <w:rsid w:val="00200335"/>
    <w:rsid w:val="0021283B"/>
    <w:rsid w:val="002130E8"/>
    <w:rsid w:val="002134B5"/>
    <w:rsid w:val="00241D9C"/>
    <w:rsid w:val="00254DA9"/>
    <w:rsid w:val="0026391F"/>
    <w:rsid w:val="00282D43"/>
    <w:rsid w:val="00293D2A"/>
    <w:rsid w:val="002B42D4"/>
    <w:rsid w:val="002B6831"/>
    <w:rsid w:val="002D5A76"/>
    <w:rsid w:val="002D5FBC"/>
    <w:rsid w:val="00304E6B"/>
    <w:rsid w:val="00363E17"/>
    <w:rsid w:val="003818FB"/>
    <w:rsid w:val="00381F11"/>
    <w:rsid w:val="00385B52"/>
    <w:rsid w:val="00385EDE"/>
    <w:rsid w:val="003925ED"/>
    <w:rsid w:val="003A03E6"/>
    <w:rsid w:val="003A35E2"/>
    <w:rsid w:val="003B20B2"/>
    <w:rsid w:val="003E78D7"/>
    <w:rsid w:val="00403244"/>
    <w:rsid w:val="0041299C"/>
    <w:rsid w:val="00426116"/>
    <w:rsid w:val="00446B97"/>
    <w:rsid w:val="004544C0"/>
    <w:rsid w:val="004A232C"/>
    <w:rsid w:val="004B4638"/>
    <w:rsid w:val="004D1175"/>
    <w:rsid w:val="004F31E6"/>
    <w:rsid w:val="0050040C"/>
    <w:rsid w:val="005253DC"/>
    <w:rsid w:val="00567AB0"/>
    <w:rsid w:val="005A62BE"/>
    <w:rsid w:val="005B3948"/>
    <w:rsid w:val="005D2FBE"/>
    <w:rsid w:val="005D436E"/>
    <w:rsid w:val="005D6B8C"/>
    <w:rsid w:val="005E07CF"/>
    <w:rsid w:val="00604CBC"/>
    <w:rsid w:val="00610BDA"/>
    <w:rsid w:val="00623F84"/>
    <w:rsid w:val="00646727"/>
    <w:rsid w:val="0065246A"/>
    <w:rsid w:val="00655CD2"/>
    <w:rsid w:val="00667AAD"/>
    <w:rsid w:val="0068353A"/>
    <w:rsid w:val="00691461"/>
    <w:rsid w:val="00697508"/>
    <w:rsid w:val="006A1732"/>
    <w:rsid w:val="006B55E3"/>
    <w:rsid w:val="006C24F8"/>
    <w:rsid w:val="006D0C45"/>
    <w:rsid w:val="007031C6"/>
    <w:rsid w:val="00710B58"/>
    <w:rsid w:val="00765C14"/>
    <w:rsid w:val="00765E6A"/>
    <w:rsid w:val="00767310"/>
    <w:rsid w:val="007750C0"/>
    <w:rsid w:val="00776FFE"/>
    <w:rsid w:val="007828A0"/>
    <w:rsid w:val="007A25CB"/>
    <w:rsid w:val="007A27C6"/>
    <w:rsid w:val="007C10F6"/>
    <w:rsid w:val="007C3FE0"/>
    <w:rsid w:val="007D3100"/>
    <w:rsid w:val="007E3CA6"/>
    <w:rsid w:val="00800B18"/>
    <w:rsid w:val="008031AF"/>
    <w:rsid w:val="00816341"/>
    <w:rsid w:val="008222A1"/>
    <w:rsid w:val="00822382"/>
    <w:rsid w:val="00837419"/>
    <w:rsid w:val="008729D0"/>
    <w:rsid w:val="00896B27"/>
    <w:rsid w:val="008C10D7"/>
    <w:rsid w:val="008C2CCE"/>
    <w:rsid w:val="008C4F85"/>
    <w:rsid w:val="008D2F5B"/>
    <w:rsid w:val="008D40FD"/>
    <w:rsid w:val="008D73B7"/>
    <w:rsid w:val="008E106B"/>
    <w:rsid w:val="00900EE3"/>
    <w:rsid w:val="00904AE1"/>
    <w:rsid w:val="00905125"/>
    <w:rsid w:val="0094308E"/>
    <w:rsid w:val="009727F9"/>
    <w:rsid w:val="0099326F"/>
    <w:rsid w:val="009B4D60"/>
    <w:rsid w:val="009B6488"/>
    <w:rsid w:val="009C553F"/>
    <w:rsid w:val="009F2C9C"/>
    <w:rsid w:val="00A06631"/>
    <w:rsid w:val="00A61E34"/>
    <w:rsid w:val="00A70411"/>
    <w:rsid w:val="00A87ABB"/>
    <w:rsid w:val="00AA3F19"/>
    <w:rsid w:val="00AE0EAD"/>
    <w:rsid w:val="00AE10ED"/>
    <w:rsid w:val="00AE6669"/>
    <w:rsid w:val="00AF4CAD"/>
    <w:rsid w:val="00B10E3D"/>
    <w:rsid w:val="00B31805"/>
    <w:rsid w:val="00B37CF4"/>
    <w:rsid w:val="00B54C98"/>
    <w:rsid w:val="00B6574A"/>
    <w:rsid w:val="00B7210E"/>
    <w:rsid w:val="00B84921"/>
    <w:rsid w:val="00B93357"/>
    <w:rsid w:val="00BB0FF2"/>
    <w:rsid w:val="00BC1F50"/>
    <w:rsid w:val="00BE5A70"/>
    <w:rsid w:val="00BE63BB"/>
    <w:rsid w:val="00C118C2"/>
    <w:rsid w:val="00C1734B"/>
    <w:rsid w:val="00C347B7"/>
    <w:rsid w:val="00C36972"/>
    <w:rsid w:val="00C4647B"/>
    <w:rsid w:val="00C62E13"/>
    <w:rsid w:val="00C72243"/>
    <w:rsid w:val="00CC425F"/>
    <w:rsid w:val="00D2215C"/>
    <w:rsid w:val="00D41F0A"/>
    <w:rsid w:val="00D43DC7"/>
    <w:rsid w:val="00D70C71"/>
    <w:rsid w:val="00DA3F66"/>
    <w:rsid w:val="00DA58BE"/>
    <w:rsid w:val="00DC0D1D"/>
    <w:rsid w:val="00DD42A7"/>
    <w:rsid w:val="00E16472"/>
    <w:rsid w:val="00E17DA4"/>
    <w:rsid w:val="00E23C47"/>
    <w:rsid w:val="00E37D1A"/>
    <w:rsid w:val="00E42534"/>
    <w:rsid w:val="00E542F4"/>
    <w:rsid w:val="00E6365B"/>
    <w:rsid w:val="00E63EEF"/>
    <w:rsid w:val="00E727C0"/>
    <w:rsid w:val="00E85E67"/>
    <w:rsid w:val="00E862D9"/>
    <w:rsid w:val="00E968FE"/>
    <w:rsid w:val="00E97733"/>
    <w:rsid w:val="00EA7E68"/>
    <w:rsid w:val="00EB4F5F"/>
    <w:rsid w:val="00EF0D0C"/>
    <w:rsid w:val="00EF610A"/>
    <w:rsid w:val="00F02485"/>
    <w:rsid w:val="00F21EB7"/>
    <w:rsid w:val="00F2344D"/>
    <w:rsid w:val="00F44C97"/>
    <w:rsid w:val="00F45604"/>
    <w:rsid w:val="00F55699"/>
    <w:rsid w:val="00F670FE"/>
    <w:rsid w:val="00F90CCB"/>
    <w:rsid w:val="00FA769D"/>
    <w:rsid w:val="00FB13BA"/>
    <w:rsid w:val="00FC413F"/>
    <w:rsid w:val="00FC7B4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36E"/>
    <w:rPr>
      <w:rFonts w:ascii="Arial" w:hAnsi="Arial"/>
      <w:sz w:val="20"/>
      <w:szCs w:val="20"/>
    </w:rPr>
  </w:style>
  <w:style w:type="paragraph" w:styleId="Heading1">
    <w:name w:val="heading 1"/>
    <w:basedOn w:val="Normal"/>
    <w:next w:val="Normal"/>
    <w:link w:val="Heading1Char"/>
    <w:uiPriority w:val="99"/>
    <w:qFormat/>
    <w:rsid w:val="005D436E"/>
    <w:pPr>
      <w:keepNext/>
      <w:outlineLvl w:val="0"/>
    </w:pPr>
    <w:rPr>
      <w:b/>
    </w:rPr>
  </w:style>
  <w:style w:type="paragraph" w:styleId="Heading2">
    <w:name w:val="heading 2"/>
    <w:basedOn w:val="Normal"/>
    <w:next w:val="Normal"/>
    <w:link w:val="Heading2Char"/>
    <w:uiPriority w:val="99"/>
    <w:qFormat/>
    <w:rsid w:val="005D436E"/>
    <w:pPr>
      <w:keepNext/>
      <w:outlineLvl w:val="1"/>
    </w:pPr>
    <w:rPr>
      <w:b/>
      <w:sz w:val="30"/>
    </w:rPr>
  </w:style>
  <w:style w:type="paragraph" w:styleId="Heading3">
    <w:name w:val="heading 3"/>
    <w:basedOn w:val="Normal"/>
    <w:next w:val="Normal"/>
    <w:link w:val="Heading3Char"/>
    <w:uiPriority w:val="99"/>
    <w:qFormat/>
    <w:rsid w:val="005D436E"/>
    <w:pPr>
      <w:keepNext/>
      <w:outlineLvl w:val="2"/>
    </w:pPr>
    <w:rPr>
      <w:b/>
      <w:sz w:val="22"/>
    </w:rPr>
  </w:style>
  <w:style w:type="paragraph" w:styleId="Heading4">
    <w:name w:val="heading 4"/>
    <w:basedOn w:val="Normal"/>
    <w:next w:val="Normal"/>
    <w:link w:val="Heading4Char"/>
    <w:uiPriority w:val="99"/>
    <w:qFormat/>
    <w:rsid w:val="005D436E"/>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5ED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sid w:val="00385EDE"/>
    <w:rPr>
      <w:rFonts w:ascii="Calibri" w:hAnsi="Calibri" w:cs="Times New Roman"/>
      <w:b/>
      <w:bCs/>
      <w:sz w:val="28"/>
      <w:szCs w:val="28"/>
    </w:rPr>
  </w:style>
  <w:style w:type="paragraph" w:styleId="Header">
    <w:name w:val="header"/>
    <w:basedOn w:val="Normal"/>
    <w:link w:val="HeaderChar"/>
    <w:uiPriority w:val="99"/>
    <w:rsid w:val="005D436E"/>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5D436E"/>
    <w:pPr>
      <w:tabs>
        <w:tab w:val="center" w:pos="4536"/>
        <w:tab w:val="right" w:pos="9072"/>
      </w:tabs>
    </w:pPr>
    <w:rPr>
      <w:lang w:eastAsia="ja-JP"/>
    </w:rPr>
  </w:style>
  <w:style w:type="character" w:customStyle="1" w:styleId="FooterChar">
    <w:name w:val="Footer Char"/>
    <w:basedOn w:val="DefaultParagraphFont"/>
    <w:link w:val="Footer"/>
    <w:uiPriority w:val="99"/>
    <w:semiHidden/>
    <w:locked/>
    <w:rsid w:val="00385EDE"/>
    <w:rPr>
      <w:rFonts w:ascii="Arial" w:hAnsi="Arial" w:cs="Times New Roman"/>
      <w:sz w:val="20"/>
      <w:szCs w:val="20"/>
    </w:rPr>
  </w:style>
  <w:style w:type="paragraph" w:styleId="BodyText">
    <w:name w:val="Body Text"/>
    <w:basedOn w:val="Normal"/>
    <w:link w:val="BodyTextChar"/>
    <w:uiPriority w:val="99"/>
    <w:rsid w:val="005D436E"/>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5EDE"/>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ce-ace.de/de/produkte/daempfungstechnik/industriestossdaempfer/mc33-v4a-bis-mc64-v4a/mc64eum-v4a.html" TargetMode="External"/><Relationship Id="rId4" Type="http://schemas.openxmlformats.org/officeDocument/2006/relationships/webSettings" Target="webSettings.xml"/><Relationship Id="rId9" Type="http://schemas.openxmlformats.org/officeDocument/2006/relationships/hyperlink" Target="https://www.ace-ace.de/de/produkte/daempfungstechnik/industriestossdaempfer/mc33-v4a-bis-mc64-v4a.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604</Words>
  <Characters>4085</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 präsentiert ersten Industriestoßdämpfer mit 150 mm Hub und Gewinde M64 aus Edelstahl</dc:title>
  <dc:subject>Erster Industriestoßdämpfer mit 150 mm Hub und Gewinde M64 aus Edelstahl von ACE</dc:subject>
  <dc:creator>Robert Timmerberg</dc:creator>
  <cp:keywords>ACE Industriestoßdämpfer: Größter Magnum-Typ jetzt auch in Edelstahl-Ausführung</cp:keywords>
  <dc:description>Pressemappe Juni 2022</dc:description>
  <cp:lastModifiedBy>timmerberg</cp:lastModifiedBy>
  <cp:revision>9</cp:revision>
  <cp:lastPrinted>2022-06-09T15:06:00Z</cp:lastPrinted>
  <dcterms:created xsi:type="dcterms:W3CDTF">2022-06-09T06:38:00Z</dcterms:created>
  <dcterms:modified xsi:type="dcterms:W3CDTF">2022-06-09T15:07:00Z</dcterms:modified>
  <cp:category>Exklusive Pressetexte</cp:category>
</cp:coreProperties>
</file>